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0FBC2" w14:textId="301B7F95" w:rsidR="00FC7735" w:rsidRDefault="00FC7735" w:rsidP="00FC77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noProof/>
          <w:color w:val="FF0000"/>
          <w:lang w:val="ru-RU" w:eastAsia="ru-RU"/>
        </w:rPr>
        <w:drawing>
          <wp:inline distT="0" distB="0" distL="0" distR="0" wp14:anchorId="52D677DB" wp14:editId="3C3749EB">
            <wp:extent cx="430530" cy="606425"/>
            <wp:effectExtent l="0" t="0" r="762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FF0000"/>
        </w:rPr>
        <w:t xml:space="preserve">                                                  </w:t>
      </w:r>
    </w:p>
    <w:p w14:paraId="6E86E3DE" w14:textId="77777777" w:rsidR="00FC7735" w:rsidRDefault="00FC7735" w:rsidP="00FC77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47E0A3CC" w14:textId="77777777" w:rsidR="00FC7735" w:rsidRDefault="00FC7735" w:rsidP="00FC77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0FF8B589" w14:textId="77777777" w:rsidR="00FC7735" w:rsidRDefault="00FC7735" w:rsidP="00FC77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5358F5E0" w14:textId="77777777" w:rsidR="00FC7735" w:rsidRDefault="00FC7735" w:rsidP="00FC7735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  </w:t>
      </w:r>
    </w:p>
    <w:p w14:paraId="16DD798E" w14:textId="77777777" w:rsidR="00FC7735" w:rsidRDefault="00FC7735" w:rsidP="00FC77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498CF4A2" w14:textId="77777777" w:rsidR="00FC7735" w:rsidRDefault="00FC7735" w:rsidP="00FC77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</w:rPr>
      </w:pPr>
    </w:p>
    <w:p w14:paraId="3F91BF99" w14:textId="77777777" w:rsidR="00FC7735" w:rsidRDefault="00FC7735" w:rsidP="00FC77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                     </w:t>
      </w:r>
    </w:p>
    <w:p w14:paraId="557014C4" w14:textId="77777777" w:rsidR="00FC7735" w:rsidRDefault="00FC7735" w:rsidP="00FC7735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47D98848" w14:textId="77777777" w:rsidR="00FC7735" w:rsidRDefault="00FC7735" w:rsidP="00FC77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15 жовтня 2025 року</w:t>
      </w:r>
    </w:p>
    <w:p w14:paraId="7F4E0D44" w14:textId="029C704C" w:rsidR="00FC7735" w:rsidRDefault="00FC7735" w:rsidP="00FC77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№ 73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14:paraId="0D00BE26" w14:textId="6F04FFAC" w:rsidR="003C0E6D" w:rsidRPr="003914DC" w:rsidRDefault="00501D3F" w:rsidP="003C0E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14:paraId="48B30D13" w14:textId="6CEF6BC0" w:rsidR="003914DC" w:rsidRDefault="00DB547C" w:rsidP="00C759C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Hlk209705758"/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акт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914D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звіряння розрахунків за надані послуги по перевезенню пільгових категорій громадян </w:t>
      </w:r>
      <w:r w:rsidR="000C087C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Тростянецької міської територіальної громади</w:t>
      </w:r>
      <w:r w:rsidR="000C087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залізничним транспортом </w:t>
      </w:r>
      <w:r w:rsidR="000C087C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2023 рік</w:t>
      </w:r>
    </w:p>
    <w:p w14:paraId="62D9AAB5" w14:textId="77777777" w:rsidR="000C087C" w:rsidRPr="00C759C9" w:rsidRDefault="000C087C" w:rsidP="00C759C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DF8322B" w14:textId="152C71E5" w:rsidR="00F54257" w:rsidRPr="003914DC" w:rsidRDefault="006A6A36" w:rsidP="00391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209705870"/>
      <w:bookmarkEnd w:id="0"/>
      <w:r w:rsidRPr="003914DC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Відповідно до </w:t>
      </w:r>
      <w:r w:rsidR="00783370" w:rsidRPr="003914DC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="00783370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370" w:rsidRPr="003914D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послуги»,</w:t>
      </w:r>
      <w:r w:rsidR="00783370" w:rsidRPr="003914DC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3914DC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Закону України «Про статус ветеранів війни, гарантії їх соціального захисту», З</w:t>
      </w:r>
      <w:r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Закону України «Про соціальний і правовий захист військовослужбовців та членів їх сімей», </w:t>
      </w:r>
      <w:r w:rsidR="006E20B6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статус і соціальний захист громадян, які постраждали внаслідок Чорнобильської катастрофи», </w:t>
      </w:r>
      <w:r w:rsidRPr="003914DC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реабілітацію жертв репресій комуністичного тоталітарного режиму 1917-1991 років»</w:t>
      </w:r>
      <w:r w:rsidR="006E20B6" w:rsidRPr="003914DC">
        <w:rPr>
          <w:rFonts w:ascii="Times New Roman" w:eastAsia="Times New Roman" w:hAnsi="Times New Roman"/>
          <w:sz w:val="28"/>
          <w:szCs w:val="28"/>
          <w:lang w:eastAsia="ru-RU"/>
        </w:rPr>
        <w:t>, Закону України «Про основи соціальної захищеності осіб з інвалідністю в Україні», Закону України «Про охорону дитинства», Закону України «Про жертви нацистських переслідувань», постанов</w:t>
      </w:r>
      <w:r w:rsidR="0039224E" w:rsidRPr="003914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20B6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17.05.1993 № 354 «Про безплатний проїзд пенсіонерів на транспорті загального користування» та від 16.08.1994 № 555,</w:t>
      </w:r>
      <w:r w:rsidR="0039224E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Постанови КМУ від 05.04.1994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bookmarkEnd w:id="1"/>
      <w:r w:rsidR="00D479FB" w:rsidRPr="003914D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08B2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Положення відповідно до </w:t>
      </w:r>
      <w:r w:rsidR="00B400C8" w:rsidRPr="003914D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D508B2" w:rsidRPr="003914DC">
        <w:rPr>
          <w:rFonts w:ascii="Times New Roman" w:eastAsia="Times New Roman" w:hAnsi="Times New Roman"/>
          <w:sz w:val="28"/>
          <w:szCs w:val="28"/>
          <w:lang w:eastAsia="ru-RU"/>
        </w:rPr>
        <w:t>юджетного кодексу</w:t>
      </w:r>
      <w:r w:rsidR="00B400C8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України, Закону України « Про залізничний транспорт», Правил перевезення пасажирів, багажу, вантажобагажу та пошти залізничним транспортом України, затверджених наказом Міністерства транспорту та зв’язку України від 27.12.2006 №1196, який зареєстрований Міністерством юстиції України 04.04.2007 за №310/13577, </w:t>
      </w:r>
      <w:r w:rsidR="00D479FB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Постанови К</w:t>
      </w:r>
      <w:r w:rsidR="00FF2773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МУ від 16.12.2009 № 1359 «Про затвердження Порядку розрахунку обсягів компенсаційних виплат за пільгові перевезення залізничним транспортом окремих категорій громадян», </w:t>
      </w:r>
      <w:r w:rsidR="00D508B2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та Порядку обслуговування громадян залізничним транспортом, затвердженого постановою </w:t>
      </w:r>
      <w:r w:rsidR="00FF2773" w:rsidRPr="003914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08B2" w:rsidRPr="003914DC">
        <w:rPr>
          <w:rFonts w:ascii="Times New Roman" w:eastAsia="Times New Roman" w:hAnsi="Times New Roman"/>
          <w:sz w:val="28"/>
          <w:szCs w:val="28"/>
          <w:lang w:eastAsia="ru-RU"/>
        </w:rPr>
        <w:t>КМУ від 13.03.1997 № 252, з метою компенсації витрат за пільгові перевезення окремих категорій громадян залізничним транспортом у приміському сполученні</w:t>
      </w:r>
      <w:r w:rsidR="00C45441" w:rsidRPr="003914D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0749A69E" w14:textId="724D8C00" w:rsidR="003914DC" w:rsidRDefault="00096BBD" w:rsidP="00FC77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="00B27313" w:rsidRPr="003914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6D59975" w14:textId="77777777" w:rsidR="00620741" w:rsidRPr="003914DC" w:rsidRDefault="00620741" w:rsidP="00391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91BCD0" w14:textId="73427863" w:rsidR="000C087C" w:rsidRDefault="00096BBD" w:rsidP="003401A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14D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Затвердити </w:t>
      </w:r>
      <w:r w:rsidR="00783370" w:rsidRPr="003914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акти </w:t>
      </w:r>
      <w:r w:rsidR="000C087C" w:rsidRPr="003401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звіряння розрахунків за надані послуги по перевезенню пільгових категорій громадян Тростянецької міської територіальної громади </w:t>
      </w:r>
      <w:r w:rsidR="003401A3" w:rsidRPr="003401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між відділом соціального захисту населення Тростянецької міської ради та АТ «Укрзалізниця» </w:t>
      </w:r>
      <w:r w:rsidR="000C087C" w:rsidRPr="003401A3">
        <w:rPr>
          <w:rFonts w:ascii="Times New Roman" w:eastAsia="Times New Roman" w:hAnsi="Times New Roman" w:cs="Times New Roman"/>
          <w:sz w:val="28"/>
          <w:szCs w:val="28"/>
          <w:lang w:eastAsia="uk-UA"/>
        </w:rPr>
        <w:t>за 2023 рік</w:t>
      </w:r>
      <w:r w:rsidR="003401A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401A3" w:rsidRPr="003914DC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F240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актів </w:t>
      </w:r>
      <w:r w:rsidR="003401A3" w:rsidRPr="003914DC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</w:t>
      </w:r>
      <w:r w:rsidR="00F24048">
        <w:rPr>
          <w:rFonts w:ascii="Times New Roman" w:eastAsia="Times New Roman" w:hAnsi="Times New Roman" w:cs="Times New Roman"/>
          <w:sz w:val="28"/>
          <w:szCs w:val="28"/>
          <w:lang w:eastAsia="uk-UA"/>
        </w:rPr>
        <w:t>ється</w:t>
      </w:r>
      <w:r w:rsidR="003401A3" w:rsidRPr="003914D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F2404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401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4F646F83" w14:textId="3B7AFBA0" w:rsidR="00973561" w:rsidRDefault="00973561" w:rsidP="003401A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7814007D" w14:textId="77777777" w:rsidR="00FC7735" w:rsidRDefault="00FC7735" w:rsidP="003401A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24E22DB" w14:textId="2F04ADBA" w:rsidR="00096BBD" w:rsidRDefault="00EB7F7D" w:rsidP="00FC7735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    </w:t>
      </w:r>
      <w:r w:rsidR="00FC7735">
        <w:rPr>
          <w:rFonts w:ascii="Times New Roman" w:hAnsi="Times New Roman"/>
          <w:b/>
          <w:sz w:val="28"/>
          <w:szCs w:val="28"/>
          <w:lang w:eastAsia="ru-RU"/>
        </w:rPr>
        <w:tab/>
      </w:r>
      <w:r w:rsidR="00FC7735">
        <w:rPr>
          <w:rFonts w:ascii="Times New Roman" w:hAnsi="Times New Roman"/>
          <w:b/>
          <w:sz w:val="28"/>
          <w:szCs w:val="28"/>
          <w:lang w:eastAsia="ru-RU"/>
        </w:rPr>
        <w:tab/>
      </w:r>
      <w:r w:rsidR="00FC7735">
        <w:rPr>
          <w:rFonts w:ascii="Times New Roman" w:hAnsi="Times New Roman"/>
          <w:b/>
          <w:sz w:val="28"/>
          <w:szCs w:val="28"/>
          <w:lang w:eastAsia="ru-RU"/>
        </w:rPr>
        <w:tab/>
      </w:r>
      <w:r w:rsidR="00FC7735">
        <w:rPr>
          <w:rFonts w:ascii="Times New Roman" w:hAnsi="Times New Roman"/>
          <w:b/>
          <w:sz w:val="28"/>
          <w:szCs w:val="28"/>
          <w:lang w:eastAsia="ru-RU"/>
        </w:rPr>
        <w:tab/>
      </w:r>
      <w:r w:rsidR="00FC7735"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Юрій БОВ</w:t>
      </w:r>
      <w:r w:rsidR="005910CF">
        <w:rPr>
          <w:rFonts w:ascii="Times New Roman" w:hAnsi="Times New Roman"/>
          <w:b/>
          <w:sz w:val="28"/>
          <w:szCs w:val="28"/>
          <w:lang w:eastAsia="ru-RU"/>
        </w:rPr>
        <w:t>А</w:t>
      </w:r>
    </w:p>
    <w:p w14:paraId="70D14403" w14:textId="03B5D106" w:rsidR="00F54257" w:rsidRDefault="00F54257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208395" w14:textId="0764D202" w:rsidR="003914DC" w:rsidRDefault="003914DC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1D95957" w14:textId="4A452470" w:rsidR="003914DC" w:rsidRDefault="003914DC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993C19D" w14:textId="2D456549" w:rsidR="003914DC" w:rsidRDefault="003914DC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4B5C0A" w14:textId="1816C028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D66DD0" w14:textId="2C3F8FA4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D766092" w14:textId="61637A48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05713AB" w14:textId="679A5618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E5C1CB" w14:textId="574851E0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79E302" w14:textId="3B067508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C47B51" w14:textId="69BB89DF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A519BD" w14:textId="0AD93D75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176428" w14:textId="5B6A2447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1FE9827" w14:textId="6F1FDA45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057B8F" w14:textId="5161E567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AA930F" w14:textId="31D87CD8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93A2E81" w14:textId="2816E202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E923B9" w14:textId="5B0C1E23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AED0BD0" w14:textId="72EB285D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2787717" w14:textId="227D7836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27974B4" w14:textId="487EE300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6D74706" w14:textId="4BCC8AB8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0F29102" w14:textId="74B1BD3C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1B599E3" w14:textId="0EDD7ED9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257F517" w14:textId="63625E47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C7AB59" w14:textId="3A056234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953BCE" w14:textId="272442A7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51DBB0A" w14:textId="509D3537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A0F5CDE" w14:textId="7A6A7AF9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1FCA9DA" w14:textId="350CF2BA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C89DF0" w14:textId="475FEE42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6442D4C" w14:textId="408A95D9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A38C7C" w14:textId="6051450A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8D2823A" w14:textId="2EDAACA2" w:rsidR="00395410" w:rsidRDefault="00395410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6D9BAD" w14:textId="77777777" w:rsidR="00581EFB" w:rsidRPr="008C75B5" w:rsidRDefault="00581EFB" w:rsidP="008C75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_GoBack"/>
      <w:bookmarkEnd w:id="2"/>
    </w:p>
    <w:sectPr w:rsidR="00581EFB" w:rsidRPr="008C75B5" w:rsidSect="00357621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C087C"/>
    <w:rsid w:val="000D25B0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51FFE"/>
    <w:rsid w:val="002535A8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81D"/>
    <w:rsid w:val="002A6DC1"/>
    <w:rsid w:val="002B65BE"/>
    <w:rsid w:val="002C37D7"/>
    <w:rsid w:val="002C3B5C"/>
    <w:rsid w:val="002D439B"/>
    <w:rsid w:val="002F44F5"/>
    <w:rsid w:val="003006C2"/>
    <w:rsid w:val="00314140"/>
    <w:rsid w:val="003362D1"/>
    <w:rsid w:val="003364FC"/>
    <w:rsid w:val="003401A3"/>
    <w:rsid w:val="00342BD6"/>
    <w:rsid w:val="00343BA0"/>
    <w:rsid w:val="003440A1"/>
    <w:rsid w:val="003511C0"/>
    <w:rsid w:val="0035303F"/>
    <w:rsid w:val="00357621"/>
    <w:rsid w:val="00363913"/>
    <w:rsid w:val="00363A24"/>
    <w:rsid w:val="00364FB5"/>
    <w:rsid w:val="003804BC"/>
    <w:rsid w:val="00385DF6"/>
    <w:rsid w:val="003914DC"/>
    <w:rsid w:val="00392243"/>
    <w:rsid w:val="0039224E"/>
    <w:rsid w:val="00395147"/>
    <w:rsid w:val="00395410"/>
    <w:rsid w:val="003A0FF8"/>
    <w:rsid w:val="003C01BB"/>
    <w:rsid w:val="003C0E6D"/>
    <w:rsid w:val="003C34F7"/>
    <w:rsid w:val="003C3D0E"/>
    <w:rsid w:val="003D1835"/>
    <w:rsid w:val="003E22A0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B78"/>
    <w:rsid w:val="004F7C45"/>
    <w:rsid w:val="00501D3F"/>
    <w:rsid w:val="00511790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1EFB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0741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D6D8C"/>
    <w:rsid w:val="006E20B6"/>
    <w:rsid w:val="006E415A"/>
    <w:rsid w:val="006F27A5"/>
    <w:rsid w:val="006F408E"/>
    <w:rsid w:val="006F4BEB"/>
    <w:rsid w:val="006F579C"/>
    <w:rsid w:val="007031BB"/>
    <w:rsid w:val="00703BAC"/>
    <w:rsid w:val="00705237"/>
    <w:rsid w:val="00712516"/>
    <w:rsid w:val="00716F81"/>
    <w:rsid w:val="00717E81"/>
    <w:rsid w:val="00717FF2"/>
    <w:rsid w:val="00723A66"/>
    <w:rsid w:val="0073496B"/>
    <w:rsid w:val="00734E75"/>
    <w:rsid w:val="00734F4E"/>
    <w:rsid w:val="007563FC"/>
    <w:rsid w:val="007624CE"/>
    <w:rsid w:val="0076286B"/>
    <w:rsid w:val="00766364"/>
    <w:rsid w:val="00783370"/>
    <w:rsid w:val="0078423A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400C9"/>
    <w:rsid w:val="008417BA"/>
    <w:rsid w:val="00850EDB"/>
    <w:rsid w:val="008533C6"/>
    <w:rsid w:val="0085406E"/>
    <w:rsid w:val="00855A27"/>
    <w:rsid w:val="00860E5F"/>
    <w:rsid w:val="00861B5E"/>
    <w:rsid w:val="00864316"/>
    <w:rsid w:val="00881209"/>
    <w:rsid w:val="00897E7F"/>
    <w:rsid w:val="008A0052"/>
    <w:rsid w:val="008A28B6"/>
    <w:rsid w:val="008A3DCD"/>
    <w:rsid w:val="008B369C"/>
    <w:rsid w:val="008C2F19"/>
    <w:rsid w:val="008C6045"/>
    <w:rsid w:val="008C75B5"/>
    <w:rsid w:val="008D0718"/>
    <w:rsid w:val="008D2AAE"/>
    <w:rsid w:val="008D44DF"/>
    <w:rsid w:val="008E31B7"/>
    <w:rsid w:val="00903767"/>
    <w:rsid w:val="009117B7"/>
    <w:rsid w:val="00931B21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561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D547F"/>
    <w:rsid w:val="009D76E4"/>
    <w:rsid w:val="009E7BC2"/>
    <w:rsid w:val="00A01518"/>
    <w:rsid w:val="00A07F8C"/>
    <w:rsid w:val="00A13049"/>
    <w:rsid w:val="00A246FE"/>
    <w:rsid w:val="00A26449"/>
    <w:rsid w:val="00A3519B"/>
    <w:rsid w:val="00A35F21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27313"/>
    <w:rsid w:val="00B371CA"/>
    <w:rsid w:val="00B400C8"/>
    <w:rsid w:val="00B40FB5"/>
    <w:rsid w:val="00B41FA2"/>
    <w:rsid w:val="00B42D20"/>
    <w:rsid w:val="00B4457E"/>
    <w:rsid w:val="00B45AAE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5441"/>
    <w:rsid w:val="00C4661E"/>
    <w:rsid w:val="00C503DB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479FB"/>
    <w:rsid w:val="00D5029F"/>
    <w:rsid w:val="00D508B2"/>
    <w:rsid w:val="00D50A94"/>
    <w:rsid w:val="00D72423"/>
    <w:rsid w:val="00D848A8"/>
    <w:rsid w:val="00D858F5"/>
    <w:rsid w:val="00DA4533"/>
    <w:rsid w:val="00DA7088"/>
    <w:rsid w:val="00DB547C"/>
    <w:rsid w:val="00DC2145"/>
    <w:rsid w:val="00DC4E6F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51E6A"/>
    <w:rsid w:val="00E60910"/>
    <w:rsid w:val="00E626D1"/>
    <w:rsid w:val="00E767DC"/>
    <w:rsid w:val="00E82C2E"/>
    <w:rsid w:val="00E84E27"/>
    <w:rsid w:val="00EA059A"/>
    <w:rsid w:val="00EA1205"/>
    <w:rsid w:val="00EA4308"/>
    <w:rsid w:val="00EB7F7D"/>
    <w:rsid w:val="00ED380E"/>
    <w:rsid w:val="00EE1461"/>
    <w:rsid w:val="00EF0051"/>
    <w:rsid w:val="00EF2752"/>
    <w:rsid w:val="00F00FBB"/>
    <w:rsid w:val="00F0149F"/>
    <w:rsid w:val="00F125F1"/>
    <w:rsid w:val="00F14B96"/>
    <w:rsid w:val="00F160AF"/>
    <w:rsid w:val="00F23248"/>
    <w:rsid w:val="00F24048"/>
    <w:rsid w:val="00F327E2"/>
    <w:rsid w:val="00F41045"/>
    <w:rsid w:val="00F45042"/>
    <w:rsid w:val="00F47F17"/>
    <w:rsid w:val="00F524D3"/>
    <w:rsid w:val="00F54257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C7735"/>
    <w:rsid w:val="00FD3BC5"/>
    <w:rsid w:val="00FD4277"/>
    <w:rsid w:val="00FD436B"/>
    <w:rsid w:val="00FD5666"/>
    <w:rsid w:val="00FE0AD9"/>
    <w:rsid w:val="00FF23CA"/>
    <w:rsid w:val="00FF2437"/>
    <w:rsid w:val="00FF277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61C47-0E19-40F0-9319-A239833C5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32</cp:revision>
  <cp:lastPrinted>2025-10-13T07:39:00Z</cp:lastPrinted>
  <dcterms:created xsi:type="dcterms:W3CDTF">2025-09-25T12:14:00Z</dcterms:created>
  <dcterms:modified xsi:type="dcterms:W3CDTF">2025-10-16T06:44:00Z</dcterms:modified>
</cp:coreProperties>
</file>